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Look w:val="04A0" w:firstRow="1" w:lastRow="0" w:firstColumn="1" w:lastColumn="0" w:noHBand="0" w:noVBand="1"/>
      </w:tblPr>
      <w:tblGrid>
        <w:gridCol w:w="4840"/>
        <w:gridCol w:w="5013"/>
      </w:tblGrid>
      <w:tr w:rsidR="00FF1660" w:rsidRPr="004B6E85" w:rsidTr="00941678">
        <w:tc>
          <w:tcPr>
            <w:tcW w:w="4885" w:type="dxa"/>
            <w:shd w:val="clear" w:color="auto" w:fill="auto"/>
          </w:tcPr>
          <w:p w:rsidR="00FF1660" w:rsidRPr="004B6E85" w:rsidRDefault="00FF1660" w:rsidP="004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9400" cy="542925"/>
                  <wp:effectExtent l="19050" t="0" r="0" b="0"/>
                  <wp:docPr id="1" name="Рисунок 1" descr="NAIZ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IZ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  <w:shd w:val="clear" w:color="auto" w:fill="auto"/>
          </w:tcPr>
          <w:p w:rsidR="00FF1660" w:rsidRPr="004B6E85" w:rsidRDefault="00FF1660" w:rsidP="004B6E85">
            <w:pPr>
              <w:tabs>
                <w:tab w:val="left" w:pos="177"/>
              </w:tabs>
              <w:spacing w:after="0" w:line="240" w:lineRule="auto"/>
              <w:ind w:left="1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5125" cy="552450"/>
                  <wp:effectExtent l="19050" t="0" r="9525" b="0"/>
                  <wp:docPr id="2" name="Рисунок 2" descr="Logo-DelovayaRus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DelovayaRus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660" w:rsidRPr="00857EE1" w:rsidTr="00941678">
        <w:tc>
          <w:tcPr>
            <w:tcW w:w="4885" w:type="dxa"/>
            <w:shd w:val="clear" w:color="auto" w:fill="auto"/>
          </w:tcPr>
          <w:p w:rsidR="00FF1660" w:rsidRPr="004B6E85" w:rsidRDefault="00FF1660" w:rsidP="004B6E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6E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123242, Москва, ул. Дружинниковская, д.30, стр.1</w:t>
            </w:r>
          </w:p>
          <w:p w:rsidR="00FF1660" w:rsidRPr="004B6E85" w:rsidRDefault="00FF1660" w:rsidP="004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6E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http://www.naiz.org, </w:t>
            </w:r>
            <w:r w:rsidRPr="004B6E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4B6E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-mail: info@naiz.org</w:t>
            </w:r>
          </w:p>
        </w:tc>
        <w:tc>
          <w:tcPr>
            <w:tcW w:w="4968" w:type="dxa"/>
            <w:shd w:val="clear" w:color="auto" w:fill="auto"/>
          </w:tcPr>
          <w:p w:rsidR="00FF1660" w:rsidRPr="004B6E85" w:rsidRDefault="00FF1660" w:rsidP="004B6E85">
            <w:pPr>
              <w:tabs>
                <w:tab w:val="left" w:pos="177"/>
              </w:tabs>
              <w:spacing w:after="0" w:line="240" w:lineRule="auto"/>
              <w:ind w:left="1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F1660" w:rsidRPr="00857EE1" w:rsidTr="00941678">
        <w:tc>
          <w:tcPr>
            <w:tcW w:w="4885" w:type="dxa"/>
            <w:shd w:val="clear" w:color="auto" w:fill="auto"/>
          </w:tcPr>
          <w:p w:rsidR="00FF1660" w:rsidRPr="004B6E85" w:rsidRDefault="00FF1660" w:rsidP="004B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1660" w:rsidRPr="004B6E85" w:rsidRDefault="00FF1660" w:rsidP="004B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1660" w:rsidRPr="004B6E85" w:rsidRDefault="00FF1660" w:rsidP="004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68" w:type="dxa"/>
            <w:shd w:val="clear" w:color="auto" w:fill="auto"/>
          </w:tcPr>
          <w:p w:rsidR="00565452" w:rsidRPr="004B6E85" w:rsidRDefault="00565452" w:rsidP="004B6E85">
            <w:pPr>
              <w:spacing w:after="0" w:line="240" w:lineRule="auto"/>
              <w:ind w:hanging="2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984B43" w:rsidRPr="00292859" w:rsidRDefault="00495A5A" w:rsidP="00857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Заключение </w:t>
      </w:r>
      <w:r w:rsidR="00393764"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Национальной ассоциа</w:t>
      </w:r>
      <w:r w:rsidR="00A81C8E"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ции институтов закупок</w:t>
      </w:r>
      <w:r w:rsidR="00723BFD"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(НАИЗ)</w:t>
      </w:r>
      <w:r w:rsidR="00A81C8E"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 работе </w:t>
      </w:r>
      <w:r w:rsidR="00A81C8E" w:rsidRPr="004B6E85">
        <w:rPr>
          <w:rFonts w:ascii="Times New Roman" w:hAnsi="Times New Roman" w:cs="Times New Roman"/>
          <w:b/>
          <w:sz w:val="28"/>
          <w:szCs w:val="28"/>
        </w:rPr>
        <w:t>официального сайта Росс</w:t>
      </w:r>
      <w:bookmarkStart w:id="0" w:name="_GoBack"/>
      <w:bookmarkEnd w:id="0"/>
      <w:r w:rsidR="00A81C8E" w:rsidRPr="004B6E85">
        <w:rPr>
          <w:rFonts w:ascii="Times New Roman" w:hAnsi="Times New Roman" w:cs="Times New Roman"/>
          <w:b/>
          <w:sz w:val="28"/>
          <w:szCs w:val="28"/>
        </w:rPr>
        <w:t>ийской Федерации в сети Интернет для размещения информации о размещении заказов на поставки товаров, выполнение работ, оказание услуг</w:t>
      </w:r>
      <w:r w:rsidR="00A81C8E" w:rsidRPr="004B6E85">
        <w:rPr>
          <w:rFonts w:ascii="Times New Roman" w:hAnsi="Times New Roman" w:cs="Times New Roman"/>
          <w:color w:val="A17D1C"/>
          <w:sz w:val="28"/>
          <w:szCs w:val="28"/>
        </w:rPr>
        <w:t xml:space="preserve"> </w:t>
      </w:r>
      <w:hyperlink r:id="rId10" w:history="1">
        <w:r w:rsidR="00A81C8E" w:rsidRPr="004B6E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81C8E" w:rsidRPr="004B6E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1C8E" w:rsidRPr="004B6E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A81C8E" w:rsidRPr="004B6E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1C8E" w:rsidRPr="004B6E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81C8E" w:rsidRPr="004B6E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1C8E" w:rsidRPr="004B6E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1C8E" w:rsidRPr="004B6E85">
        <w:rPr>
          <w:rFonts w:ascii="Times New Roman" w:hAnsi="Times New Roman" w:cs="Times New Roman"/>
          <w:color w:val="A17D1C"/>
          <w:sz w:val="28"/>
          <w:szCs w:val="28"/>
        </w:rPr>
        <w:t xml:space="preserve"> </w:t>
      </w:r>
      <w:r w:rsidR="00723BFD" w:rsidRPr="00292859">
        <w:rPr>
          <w:rFonts w:ascii="Times New Roman" w:hAnsi="Times New Roman" w:cs="Times New Roman"/>
          <w:b/>
          <w:sz w:val="28"/>
          <w:szCs w:val="28"/>
        </w:rPr>
        <w:t>(ООС)</w:t>
      </w:r>
    </w:p>
    <w:p w:rsidR="00723BFD" w:rsidRPr="004B6E85" w:rsidRDefault="00723BFD" w:rsidP="004B6E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23BFD" w:rsidRPr="004B6E85" w:rsidRDefault="00723BFD" w:rsidP="002928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ООС представляет собой уникальный источник информации о размещении заказов на поставки товаров, выполнение работ, оказание услуг в рамках федеральной контрактной системы и закупок отдельных юридических лиц (далее – субъекты 223-ФЗ). Создание ООС в немалой степени способствовало повышению прозрачности, снижению коррупционных рисков, расширению возможностей поставщиков для участия в государственном и муниципальном заказе,  а также заказе субъектов 223-ФЗ. Опыт России по созданию этого информационного портала по достоинству оценен за рубежом, Всемирным банком, ОЭСР и другими международными организациями. </w:t>
      </w:r>
    </w:p>
    <w:p w:rsidR="00723BFD" w:rsidRPr="004B6E85" w:rsidRDefault="00723BFD" w:rsidP="002928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Предлагаются следующие пути усовершенствования ООС:</w:t>
      </w:r>
    </w:p>
    <w:p w:rsidR="004B6E85" w:rsidRPr="004B6E85" w:rsidRDefault="00723BFD" w:rsidP="002928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</w:t>
      </w:r>
      <w:r w:rsidR="00354EC4"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Отлад</w:t>
      </w:r>
      <w:r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ить </w:t>
      </w:r>
      <w:r w:rsidR="00354EC4"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упростить </w:t>
      </w:r>
      <w:r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систему поиска. </w:t>
      </w:r>
      <w:r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Главной целью создания ООС яв</w:t>
      </w:r>
      <w:r w:rsidR="00354EC4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ляется, на наш взгляд, доступ поставщиков, в т.ч. потенциальных, в т.ч. являющихся субъектами малого и среднего предпринимательства, не являющихся ни профессиональными участниками закупочной отрасли, ни зачастую «продвинутыми» интернет-пользователями, к государственным и муниципальным закупкам, а также закупкам субъектов 223-ФЗ. С этой задачей ООС пока справляется</w:t>
      </w:r>
      <w:r w:rsidR="00292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859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недостаточно</w:t>
      </w:r>
      <w:r w:rsidR="00292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эффективно</w:t>
      </w:r>
      <w:r w:rsidR="00354EC4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Можно говорить о том, что отлажен только быстрый поиск по номеру извещения (но знать номер извещения потенциальный поставщик по определению не может) и наименованию заказчика (но потенциальный поставщик по определению не в курсе, что заказывает в конкретное время конкретный заказчик). </w:t>
      </w:r>
      <w:r w:rsidR="004B6E85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</w:t>
      </w:r>
      <w:r w:rsidR="0029285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B6E85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даже имеющийся пои</w:t>
      </w:r>
      <w:r w:rsidR="00292859">
        <w:rPr>
          <w:rFonts w:ascii="Times New Roman" w:eastAsiaTheme="minorHAnsi" w:hAnsi="Times New Roman" w:cs="Times New Roman"/>
          <w:sz w:val="28"/>
          <w:szCs w:val="28"/>
          <w:lang w:eastAsia="en-US"/>
        </w:rPr>
        <w:t>ск не выстроен как «интуитивный»,</w:t>
      </w:r>
      <w:r w:rsidR="004B6E85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 отсутствии специальных навыков затруднительно найти заявку даже при наличии номера извещения. </w:t>
      </w:r>
    </w:p>
    <w:p w:rsidR="00354EC4" w:rsidRPr="004B6E85" w:rsidRDefault="00354EC4" w:rsidP="004B6E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Быстрый поиск по наименованию выдает большое количество результатов, что повышает временные издержки для потенциальных поставщиков. При этом, неудовлетворительной является работа расширенного поиска</w:t>
      </w:r>
      <w:r w:rsidR="00491897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: расширенный поиск по искомому слову не дает результатов</w:t>
      </w:r>
      <w:r w:rsidR="00292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вообще</w:t>
      </w:r>
      <w:r w:rsidR="00491897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Это означает, что потенциальный поставщик не в состоянии найти в реестре закупок объявленные торги по производимой им номенклатуре в интересующем его регионе, по интересующим его ценам и датам. Это обстоятельство отсекает от участия в государственном и муниципальном заказе субъекты малого и среднего </w:t>
      </w:r>
      <w:r w:rsidR="00491897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предпринимательства, не являющихся специалистами в закупочной отрасли, но являющихся конечными производителями или поставщиками товаров, работ, услуг. В это же время, стимулируется появление класса </w:t>
      </w:r>
      <w:r w:rsidR="00A65344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посредников, специализирующихся на участии в торгах и/или подачей жалоб. </w:t>
      </w:r>
    </w:p>
    <w:p w:rsidR="004B6E85" w:rsidRPr="004B6E85" w:rsidRDefault="00A65344" w:rsidP="004B6E8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Разработать и утвердить единый стандарт подачи и размещения информации на ООС</w:t>
      </w:r>
      <w:r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Сейчас информация о закупках, размещенная в ООС, отличается в зависимости от электронной торговой площадки (ЭТП), на которой она происходила. Отсутствие единого стандарта влечет большую дифференциацию размещаемой информации, в т.ч. существенной – протоколов о вскрытии конвертов, определении победителей и т.д. По некоторым процедурам существенная информация отсутствует. </w:t>
      </w:r>
      <w:r w:rsidR="004B6E85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 проработать вопрос о корректности сочетания ООС с ЭТП (по крайней мере, работающих по 44-ФЗ), на которых иногда первоначально размещается информация заказчика.  Необходимо поработать вопрос о размещении и</w:t>
      </w:r>
      <w:r w:rsidR="00292859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нформации в машиночитаемом виде (в</w:t>
      </w:r>
      <w:r w:rsidR="004B6E85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стречаются случаи размещения информации в виде картинок</w:t>
      </w:r>
      <w:r w:rsidR="0029285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B6E85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65344" w:rsidRPr="004B6E85" w:rsidRDefault="00A65344" w:rsidP="004B6E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Устранить сбои в работе ООС. </w:t>
      </w:r>
      <w:r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Несмотря на длительный период функционирования, в работе ООС возникают сбои. </w:t>
      </w:r>
      <w:r w:rsidR="00B9589C"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Примечательно, что наиболее часто они возникают в конце рабочего дня, по праздникам и выходным. С одной стороны, приоритет в обеспечении надлежащей работы ООС в рабочие часы можно приветствовать. С другой стороны, сбои случаются и в рабочие часы. А учитывая федеральный характер ресурса в стране с большим числом часовых поясов, и тот факт, что представители малого и среднего бизнеса готовы уделять время для поиска возможностей участия в госзаказе в том числе в вечерние часы и выходные, представляется целесообразным обеспечить бесперебойную работу ООС круглосуточно. </w:t>
      </w:r>
    </w:p>
    <w:p w:rsidR="00B9589C" w:rsidRDefault="00B9589C" w:rsidP="004B6E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E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Разместить в рубрики «часто задаваемые вопросы» информацию, ориентированную на поставщиков. </w:t>
      </w:r>
      <w:r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Положительным моментом является наличие на ООС рубрики «часто задаваемые вопросы, при этом 72 вопроса касаются разъяснения законодательства и 14 – работы с сайтом. Однако только 1 из 72 вопросов по разъяснению законодательства предназначен</w:t>
      </w:r>
      <w:r w:rsidR="00094D4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B6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поставщиков, и 71 – для заказчиков. Из 14 разъяснений по работе с сайтом все предназначены для заказчиков. Необходимо разместить разъяснения, ориентированные на самую широкую аудиторию, по работе с сайтом, а также какие возможности для бизнеса, особенно малого и среднего предоставляет законодательство о закупках, в указанной рубрике. </w:t>
      </w:r>
    </w:p>
    <w:p w:rsidR="00292859" w:rsidRPr="00292859" w:rsidRDefault="00292859" w:rsidP="004B6E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928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Обеспечить гармоничный переход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процедуры, размещенной на ООС, на эту же процедуру, размещенную на ЭТП. </w:t>
      </w:r>
      <w:r w:rsidRPr="00292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время указано только адрес самой электронной площадки. </w:t>
      </w:r>
    </w:p>
    <w:p w:rsidR="002A3755" w:rsidRDefault="002A3755" w:rsidP="004B6E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16AD" w:rsidRDefault="006916AD" w:rsidP="004B6E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16AD" w:rsidRPr="00916CC9" w:rsidRDefault="006916AD" w:rsidP="006916AD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</w:rPr>
      </w:pPr>
      <w:r w:rsidRPr="00916CC9">
        <w:rPr>
          <w:rFonts w:ascii="Times New Roman" w:eastAsia="SimSun" w:hAnsi="Times New Roman" w:cs="Times New Roman"/>
          <w:b/>
          <w:sz w:val="26"/>
          <w:szCs w:val="26"/>
        </w:rPr>
        <w:t>Директор по развитию Ассоциации участников</w:t>
      </w:r>
    </w:p>
    <w:p w:rsidR="006916AD" w:rsidRPr="00916CC9" w:rsidRDefault="006916AD" w:rsidP="006916AD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</w:rPr>
      </w:pPr>
      <w:r w:rsidRPr="00916CC9">
        <w:rPr>
          <w:rFonts w:ascii="Times New Roman" w:eastAsia="SimSun" w:hAnsi="Times New Roman" w:cs="Times New Roman"/>
          <w:b/>
          <w:sz w:val="26"/>
          <w:szCs w:val="26"/>
        </w:rPr>
        <w:t>торгово-закупочной деятельности</w:t>
      </w:r>
    </w:p>
    <w:p w:rsidR="006916AD" w:rsidRDefault="006916AD" w:rsidP="006916AD">
      <w:pPr>
        <w:spacing w:after="0" w:line="240" w:lineRule="auto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916CC9">
        <w:rPr>
          <w:rFonts w:ascii="Times New Roman" w:eastAsia="SimSun" w:hAnsi="Times New Roman" w:cs="Times New Roman"/>
          <w:b/>
          <w:sz w:val="26"/>
          <w:szCs w:val="26"/>
        </w:rPr>
        <w:t xml:space="preserve">и развития конкуренции  НАИЗ, к.э.н.                        </w:t>
      </w:r>
      <w:r>
        <w:rPr>
          <w:rFonts w:ascii="Times New Roman" w:eastAsia="SimSun" w:hAnsi="Times New Roman" w:cs="Times New Roman"/>
          <w:b/>
          <w:sz w:val="26"/>
          <w:szCs w:val="26"/>
        </w:rPr>
        <w:t xml:space="preserve">  </w:t>
      </w:r>
      <w:r w:rsidRPr="00916CC9">
        <w:rPr>
          <w:rFonts w:ascii="Times New Roman" w:eastAsia="SimSun" w:hAnsi="Times New Roman" w:cs="Times New Roman"/>
          <w:b/>
          <w:sz w:val="26"/>
          <w:szCs w:val="26"/>
        </w:rPr>
        <w:t xml:space="preserve">                                А.С. Ульянов</w:t>
      </w:r>
    </w:p>
    <w:p w:rsidR="006916AD" w:rsidRPr="0030215E" w:rsidRDefault="006916AD" w:rsidP="006916AD">
      <w:pPr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B6E85" w:rsidRPr="004B6E85" w:rsidRDefault="004B6E85" w:rsidP="004B6E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B6E85" w:rsidRPr="004B6E85" w:rsidSect="00511362">
      <w:footerReference w:type="default" r:id="rId11"/>
      <w:pgSz w:w="11906" w:h="16838"/>
      <w:pgMar w:top="1134" w:right="850" w:bottom="0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73" w:rsidRDefault="00263E73" w:rsidP="00667357">
      <w:pPr>
        <w:spacing w:after="0" w:line="240" w:lineRule="auto"/>
      </w:pPr>
      <w:r>
        <w:separator/>
      </w:r>
    </w:p>
  </w:endnote>
  <w:endnote w:type="continuationSeparator" w:id="0">
    <w:p w:rsidR="00263E73" w:rsidRDefault="00263E73" w:rsidP="0066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9024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D3806" w:rsidRPr="00916CC9" w:rsidRDefault="00D44B34">
        <w:pPr>
          <w:pStyle w:val="ad"/>
          <w:jc w:val="right"/>
          <w:rPr>
            <w:rFonts w:ascii="Times New Roman" w:hAnsi="Times New Roman" w:cs="Times New Roman"/>
            <w:sz w:val="26"/>
            <w:szCs w:val="26"/>
          </w:rPr>
        </w:pPr>
        <w:r w:rsidRPr="00916CC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3D3806" w:rsidRPr="00916CC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16CC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57EE1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916CC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D3806" w:rsidRDefault="003D38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73" w:rsidRDefault="00263E73" w:rsidP="00667357">
      <w:pPr>
        <w:spacing w:after="0" w:line="240" w:lineRule="auto"/>
      </w:pPr>
      <w:r>
        <w:separator/>
      </w:r>
    </w:p>
  </w:footnote>
  <w:footnote w:type="continuationSeparator" w:id="0">
    <w:p w:rsidR="00263E73" w:rsidRDefault="00263E73" w:rsidP="0066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54396"/>
    <w:multiLevelType w:val="hybridMultilevel"/>
    <w:tmpl w:val="4D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47933"/>
    <w:multiLevelType w:val="hybridMultilevel"/>
    <w:tmpl w:val="52807CB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08E"/>
    <w:rsid w:val="0002775A"/>
    <w:rsid w:val="00027FFD"/>
    <w:rsid w:val="000303A3"/>
    <w:rsid w:val="000373AD"/>
    <w:rsid w:val="0005141A"/>
    <w:rsid w:val="00053D71"/>
    <w:rsid w:val="0007140D"/>
    <w:rsid w:val="00073940"/>
    <w:rsid w:val="0008459E"/>
    <w:rsid w:val="00087A6C"/>
    <w:rsid w:val="00094D43"/>
    <w:rsid w:val="000A48BB"/>
    <w:rsid w:val="000B40C1"/>
    <w:rsid w:val="000C553D"/>
    <w:rsid w:val="000D3BA4"/>
    <w:rsid w:val="000E4B76"/>
    <w:rsid w:val="000F2A2D"/>
    <w:rsid w:val="000F43E0"/>
    <w:rsid w:val="000F4532"/>
    <w:rsid w:val="00104F69"/>
    <w:rsid w:val="00113BE4"/>
    <w:rsid w:val="00114041"/>
    <w:rsid w:val="0011676E"/>
    <w:rsid w:val="00116956"/>
    <w:rsid w:val="00116A89"/>
    <w:rsid w:val="00150EC9"/>
    <w:rsid w:val="00186A2A"/>
    <w:rsid w:val="001A72A5"/>
    <w:rsid w:val="001B7111"/>
    <w:rsid w:val="001D3840"/>
    <w:rsid w:val="001D59D3"/>
    <w:rsid w:val="001D6605"/>
    <w:rsid w:val="001E781B"/>
    <w:rsid w:val="00206A5E"/>
    <w:rsid w:val="002249AF"/>
    <w:rsid w:val="00231A24"/>
    <w:rsid w:val="002459C9"/>
    <w:rsid w:val="00246088"/>
    <w:rsid w:val="00251CF8"/>
    <w:rsid w:val="00255B5D"/>
    <w:rsid w:val="00256C15"/>
    <w:rsid w:val="00263E73"/>
    <w:rsid w:val="00273FFC"/>
    <w:rsid w:val="00276D11"/>
    <w:rsid w:val="0029052A"/>
    <w:rsid w:val="00292859"/>
    <w:rsid w:val="00292CF1"/>
    <w:rsid w:val="002A3755"/>
    <w:rsid w:val="002E7029"/>
    <w:rsid w:val="002E7AAC"/>
    <w:rsid w:val="002F2A36"/>
    <w:rsid w:val="002F79B7"/>
    <w:rsid w:val="00321B1E"/>
    <w:rsid w:val="003234B5"/>
    <w:rsid w:val="00330AD4"/>
    <w:rsid w:val="00337259"/>
    <w:rsid w:val="00340E91"/>
    <w:rsid w:val="00341540"/>
    <w:rsid w:val="003434ED"/>
    <w:rsid w:val="00354EC4"/>
    <w:rsid w:val="00366966"/>
    <w:rsid w:val="00375B91"/>
    <w:rsid w:val="00393764"/>
    <w:rsid w:val="00393D8A"/>
    <w:rsid w:val="003A30FA"/>
    <w:rsid w:val="003A31A5"/>
    <w:rsid w:val="003C2067"/>
    <w:rsid w:val="003D3806"/>
    <w:rsid w:val="003D3C25"/>
    <w:rsid w:val="003D5DDA"/>
    <w:rsid w:val="003D659E"/>
    <w:rsid w:val="003F39C6"/>
    <w:rsid w:val="00437727"/>
    <w:rsid w:val="00451188"/>
    <w:rsid w:val="0047145B"/>
    <w:rsid w:val="00491897"/>
    <w:rsid w:val="00493A79"/>
    <w:rsid w:val="00495A5A"/>
    <w:rsid w:val="004A21FB"/>
    <w:rsid w:val="004A4466"/>
    <w:rsid w:val="004B6E85"/>
    <w:rsid w:val="004D27C2"/>
    <w:rsid w:val="004F2AAD"/>
    <w:rsid w:val="004F6507"/>
    <w:rsid w:val="00511362"/>
    <w:rsid w:val="00520BE8"/>
    <w:rsid w:val="00524393"/>
    <w:rsid w:val="00526615"/>
    <w:rsid w:val="005627D1"/>
    <w:rsid w:val="00562B13"/>
    <w:rsid w:val="00565452"/>
    <w:rsid w:val="00581DBD"/>
    <w:rsid w:val="00581EC0"/>
    <w:rsid w:val="00587E3C"/>
    <w:rsid w:val="005915FE"/>
    <w:rsid w:val="005A07C0"/>
    <w:rsid w:val="005A1BFC"/>
    <w:rsid w:val="005C6639"/>
    <w:rsid w:val="005D18C0"/>
    <w:rsid w:val="005D32C8"/>
    <w:rsid w:val="005D5F61"/>
    <w:rsid w:val="005E0BB6"/>
    <w:rsid w:val="005F636A"/>
    <w:rsid w:val="005F6E61"/>
    <w:rsid w:val="0063371C"/>
    <w:rsid w:val="006513AC"/>
    <w:rsid w:val="00654C47"/>
    <w:rsid w:val="00656D8E"/>
    <w:rsid w:val="00657282"/>
    <w:rsid w:val="0066470E"/>
    <w:rsid w:val="00667357"/>
    <w:rsid w:val="00670353"/>
    <w:rsid w:val="00670757"/>
    <w:rsid w:val="006822B3"/>
    <w:rsid w:val="006916AD"/>
    <w:rsid w:val="006A5E60"/>
    <w:rsid w:val="006B243F"/>
    <w:rsid w:val="006B47FE"/>
    <w:rsid w:val="006D016E"/>
    <w:rsid w:val="006D5559"/>
    <w:rsid w:val="006D7CFC"/>
    <w:rsid w:val="006E6898"/>
    <w:rsid w:val="00711FBC"/>
    <w:rsid w:val="00723BFD"/>
    <w:rsid w:val="007318BC"/>
    <w:rsid w:val="007338A1"/>
    <w:rsid w:val="00740CEE"/>
    <w:rsid w:val="00742450"/>
    <w:rsid w:val="00747A75"/>
    <w:rsid w:val="007521F7"/>
    <w:rsid w:val="0075379D"/>
    <w:rsid w:val="00764D2A"/>
    <w:rsid w:val="007701E8"/>
    <w:rsid w:val="00794D5D"/>
    <w:rsid w:val="007C3E3B"/>
    <w:rsid w:val="008173EF"/>
    <w:rsid w:val="00835192"/>
    <w:rsid w:val="00846636"/>
    <w:rsid w:val="00851BFF"/>
    <w:rsid w:val="008528AE"/>
    <w:rsid w:val="00857EE1"/>
    <w:rsid w:val="00886152"/>
    <w:rsid w:val="008938FA"/>
    <w:rsid w:val="008B51E9"/>
    <w:rsid w:val="008B5CC2"/>
    <w:rsid w:val="008B6E6D"/>
    <w:rsid w:val="008E0CBE"/>
    <w:rsid w:val="008E276E"/>
    <w:rsid w:val="008F25BF"/>
    <w:rsid w:val="008F5950"/>
    <w:rsid w:val="008F7C01"/>
    <w:rsid w:val="00903D3A"/>
    <w:rsid w:val="00910816"/>
    <w:rsid w:val="0091332E"/>
    <w:rsid w:val="00914965"/>
    <w:rsid w:val="00916CC9"/>
    <w:rsid w:val="00935EC8"/>
    <w:rsid w:val="009411DB"/>
    <w:rsid w:val="00941678"/>
    <w:rsid w:val="009571DA"/>
    <w:rsid w:val="0096623B"/>
    <w:rsid w:val="00984B43"/>
    <w:rsid w:val="0098569A"/>
    <w:rsid w:val="00990A3D"/>
    <w:rsid w:val="009A4EA4"/>
    <w:rsid w:val="009B1033"/>
    <w:rsid w:val="009B27B2"/>
    <w:rsid w:val="009C305F"/>
    <w:rsid w:val="009D268E"/>
    <w:rsid w:val="009E5F38"/>
    <w:rsid w:val="009F160F"/>
    <w:rsid w:val="00A049B6"/>
    <w:rsid w:val="00A20984"/>
    <w:rsid w:val="00A33D38"/>
    <w:rsid w:val="00A371BE"/>
    <w:rsid w:val="00A41CE5"/>
    <w:rsid w:val="00A4345A"/>
    <w:rsid w:val="00A4456A"/>
    <w:rsid w:val="00A4529E"/>
    <w:rsid w:val="00A65344"/>
    <w:rsid w:val="00A66369"/>
    <w:rsid w:val="00A71E51"/>
    <w:rsid w:val="00A73D80"/>
    <w:rsid w:val="00A75C0A"/>
    <w:rsid w:val="00A81195"/>
    <w:rsid w:val="00A81C8E"/>
    <w:rsid w:val="00A96730"/>
    <w:rsid w:val="00A96E1E"/>
    <w:rsid w:val="00A97653"/>
    <w:rsid w:val="00AB011A"/>
    <w:rsid w:val="00AB15F4"/>
    <w:rsid w:val="00AB7984"/>
    <w:rsid w:val="00AF663D"/>
    <w:rsid w:val="00B03B94"/>
    <w:rsid w:val="00B05F8F"/>
    <w:rsid w:val="00B0720F"/>
    <w:rsid w:val="00B33E07"/>
    <w:rsid w:val="00B376D5"/>
    <w:rsid w:val="00B412E4"/>
    <w:rsid w:val="00B82685"/>
    <w:rsid w:val="00B9589C"/>
    <w:rsid w:val="00BA3B5C"/>
    <w:rsid w:val="00BD7B24"/>
    <w:rsid w:val="00BE39D9"/>
    <w:rsid w:val="00BE49BD"/>
    <w:rsid w:val="00BE71E0"/>
    <w:rsid w:val="00BF0958"/>
    <w:rsid w:val="00BF1768"/>
    <w:rsid w:val="00C01D37"/>
    <w:rsid w:val="00C22A4A"/>
    <w:rsid w:val="00C268A8"/>
    <w:rsid w:val="00C51A62"/>
    <w:rsid w:val="00C778B8"/>
    <w:rsid w:val="00C83770"/>
    <w:rsid w:val="00CA06DA"/>
    <w:rsid w:val="00CA36CB"/>
    <w:rsid w:val="00CA5F42"/>
    <w:rsid w:val="00CC4BE0"/>
    <w:rsid w:val="00CC5EAA"/>
    <w:rsid w:val="00CD7FD8"/>
    <w:rsid w:val="00CE5382"/>
    <w:rsid w:val="00CE5841"/>
    <w:rsid w:val="00D21B30"/>
    <w:rsid w:val="00D264D8"/>
    <w:rsid w:val="00D3565E"/>
    <w:rsid w:val="00D44B34"/>
    <w:rsid w:val="00D50766"/>
    <w:rsid w:val="00D57B88"/>
    <w:rsid w:val="00D608BE"/>
    <w:rsid w:val="00D810A9"/>
    <w:rsid w:val="00D86C64"/>
    <w:rsid w:val="00D963F0"/>
    <w:rsid w:val="00D97B11"/>
    <w:rsid w:val="00DA3DBC"/>
    <w:rsid w:val="00DB41ED"/>
    <w:rsid w:val="00DB7AEA"/>
    <w:rsid w:val="00DD66B9"/>
    <w:rsid w:val="00DD6F0F"/>
    <w:rsid w:val="00DE187D"/>
    <w:rsid w:val="00DE3CEE"/>
    <w:rsid w:val="00E05626"/>
    <w:rsid w:val="00E17990"/>
    <w:rsid w:val="00E17CD1"/>
    <w:rsid w:val="00E47BB3"/>
    <w:rsid w:val="00E77FCC"/>
    <w:rsid w:val="00E8117A"/>
    <w:rsid w:val="00E91E61"/>
    <w:rsid w:val="00E92289"/>
    <w:rsid w:val="00EB0C9F"/>
    <w:rsid w:val="00ED0AF7"/>
    <w:rsid w:val="00ED108E"/>
    <w:rsid w:val="00ED4E88"/>
    <w:rsid w:val="00EF1451"/>
    <w:rsid w:val="00F02449"/>
    <w:rsid w:val="00F1263A"/>
    <w:rsid w:val="00F2078C"/>
    <w:rsid w:val="00F30BEA"/>
    <w:rsid w:val="00F33BF6"/>
    <w:rsid w:val="00F34985"/>
    <w:rsid w:val="00F4460C"/>
    <w:rsid w:val="00F519AA"/>
    <w:rsid w:val="00F60E7D"/>
    <w:rsid w:val="00F65D4F"/>
    <w:rsid w:val="00F6734F"/>
    <w:rsid w:val="00F7106A"/>
    <w:rsid w:val="00F72BB1"/>
    <w:rsid w:val="00F8407F"/>
    <w:rsid w:val="00FA28D5"/>
    <w:rsid w:val="00FB367D"/>
    <w:rsid w:val="00FC7703"/>
    <w:rsid w:val="00FC7A51"/>
    <w:rsid w:val="00FE6DA1"/>
    <w:rsid w:val="00FF1660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74117-77D1-4A22-8132-7207F165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38FA"/>
  </w:style>
  <w:style w:type="paragraph" w:styleId="1">
    <w:name w:val="heading 1"/>
    <w:basedOn w:val="a"/>
    <w:next w:val="a"/>
    <w:link w:val="10"/>
    <w:uiPriority w:val="9"/>
    <w:qFormat/>
    <w:rsid w:val="00393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E0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E47B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47B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F2A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47B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47B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9A4E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3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7521F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F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A2D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0F2A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E0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A07C0"/>
  </w:style>
  <w:style w:type="paragraph" w:styleId="a8">
    <w:name w:val="footnote text"/>
    <w:basedOn w:val="a"/>
    <w:link w:val="a9"/>
    <w:uiPriority w:val="99"/>
    <w:unhideWhenUsed/>
    <w:rsid w:val="0066735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6735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67357"/>
    <w:rPr>
      <w:vertAlign w:val="superscript"/>
    </w:rPr>
  </w:style>
  <w:style w:type="character" w:customStyle="1" w:styleId="quot">
    <w:name w:val="quot"/>
    <w:basedOn w:val="a0"/>
    <w:rsid w:val="0047145B"/>
  </w:style>
  <w:style w:type="character" w:customStyle="1" w:styleId="markersearch">
    <w:name w:val="marker_search"/>
    <w:basedOn w:val="a0"/>
    <w:rsid w:val="0047145B"/>
  </w:style>
  <w:style w:type="paragraph" w:customStyle="1" w:styleId="subhead">
    <w:name w:val="subhead"/>
    <w:basedOn w:val="a"/>
    <w:rsid w:val="0037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2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34B5"/>
  </w:style>
  <w:style w:type="paragraph" w:styleId="ad">
    <w:name w:val="footer"/>
    <w:basedOn w:val="a"/>
    <w:link w:val="ae"/>
    <w:uiPriority w:val="99"/>
    <w:unhideWhenUsed/>
    <w:rsid w:val="0032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34B5"/>
  </w:style>
  <w:style w:type="character" w:styleId="af">
    <w:name w:val="FollowedHyperlink"/>
    <w:basedOn w:val="a0"/>
    <w:uiPriority w:val="99"/>
    <w:semiHidden/>
    <w:unhideWhenUsed/>
    <w:rsid w:val="0011676E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05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9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2" w:color="C6C6C6"/>
            <w:right w:val="none" w:sz="0" w:space="0" w:color="auto"/>
          </w:divBdr>
        </w:div>
      </w:divsChild>
    </w:div>
    <w:div w:id="1142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839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1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5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2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57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06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9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61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730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56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31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620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84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42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273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752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860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150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2CAD-193F-420F-8A25-92747AD2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EUSP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</dc:creator>
  <cp:lastModifiedBy>L.Varlamov</cp:lastModifiedBy>
  <cp:revision>4</cp:revision>
  <cp:lastPrinted>2015-05-21T09:29:00Z</cp:lastPrinted>
  <dcterms:created xsi:type="dcterms:W3CDTF">2015-06-30T12:48:00Z</dcterms:created>
  <dcterms:modified xsi:type="dcterms:W3CDTF">2016-09-14T16:22:00Z</dcterms:modified>
</cp:coreProperties>
</file>